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EA" w:rsidRDefault="006662EA" w:rsidP="006662EA">
      <w:pPr>
        <w:shd w:val="clear" w:color="auto" w:fill="FFFFFF"/>
        <w:spacing w:after="0" w:line="3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4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Обзор обращений граждан, объединений граждан, в том числе юридических лиц, поступивших в </w:t>
      </w:r>
      <w:r w:rsidR="009F29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ию</w:t>
      </w:r>
      <w:r w:rsidR="00BB65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</w:t>
      </w:r>
      <w:r w:rsidR="009F29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е </w:t>
      </w:r>
      <w:r w:rsidRPr="00B24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704F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B24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в администрацию Советского района.</w:t>
      </w:r>
    </w:p>
    <w:p w:rsidR="006662EA" w:rsidRPr="00B24F4E" w:rsidRDefault="006662EA" w:rsidP="006662EA">
      <w:pPr>
        <w:shd w:val="clear" w:color="auto" w:fill="FFFFFF"/>
        <w:spacing w:after="0" w:line="34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62EA" w:rsidRPr="00B24F4E" w:rsidRDefault="006662EA" w:rsidP="006662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9F29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ию</w:t>
      </w:r>
      <w:r w:rsidR="003203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="009F29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C247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04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в адрес муниципального образования Советский район поступило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3203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37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обращени</w:t>
      </w:r>
      <w:r w:rsidR="009F29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</w:t>
      </w:r>
      <w:r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C64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29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ию</w:t>
      </w:r>
      <w:r w:rsidR="003203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="009F29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C64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04F63"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6570B4"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203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42</w:t>
      </w:r>
      <w:r w:rsidR="00CC3BA4"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9F29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в том числе: письменных обращений </w:t>
      </w:r>
      <w:r w:rsidR="00C649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832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03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</w:t>
      </w:r>
      <w:r w:rsid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29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ию</w:t>
      </w:r>
      <w:r w:rsidR="003203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="009F29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2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03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39</w:t>
      </w:r>
      <w:r w:rsidR="00BA3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72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873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устных -  </w:t>
      </w:r>
      <w:r w:rsidR="007251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832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й </w:t>
      </w:r>
      <w:r w:rsidR="00704F63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(в </w:t>
      </w:r>
      <w:r w:rsidR="009F29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ию</w:t>
      </w:r>
      <w:r w:rsidR="003203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="009F29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9F2964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F63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704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  <w:r w:rsidR="00704F63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- </w:t>
      </w:r>
      <w:r w:rsidR="003203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704F63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04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704F63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704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которых содержатся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03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41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662EA" w:rsidRDefault="006662EA" w:rsidP="00666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662EA" w:rsidRDefault="006662EA" w:rsidP="00666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 w:themeColor="text1"/>
          <w:spacing w:val="-3"/>
          <w:sz w:val="24"/>
          <w:szCs w:val="24"/>
        </w:rPr>
      </w:pPr>
      <w:r w:rsidRPr="009567FD">
        <w:rPr>
          <w:rFonts w:ascii="Times New Roman" w:eastAsia="Times New Roman" w:hAnsi="Times New Roman" w:cs="Times New Roman"/>
          <w:i/>
          <w:color w:val="000000" w:themeColor="text1"/>
          <w:spacing w:val="-3"/>
          <w:sz w:val="24"/>
          <w:szCs w:val="24"/>
        </w:rPr>
        <w:t>Динамика поступления обращений  должностным лицам администрации Советского района и  вопросов, содержащихся в обращениях</w:t>
      </w:r>
    </w:p>
    <w:p w:rsidR="008669B5" w:rsidRPr="008669B5" w:rsidRDefault="008669B5" w:rsidP="00866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 w:themeColor="text1"/>
          <w:spacing w:val="-3"/>
          <w:sz w:val="24"/>
          <w:szCs w:val="24"/>
        </w:rPr>
      </w:pPr>
    </w:p>
    <w:p w:rsidR="00F263FB" w:rsidRDefault="00F263FB" w:rsidP="00866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43350" cy="266840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63FB" w:rsidRDefault="00F263FB" w:rsidP="00866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662EA" w:rsidRPr="009B4C0D" w:rsidRDefault="006662EA" w:rsidP="00666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2EB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По сравнению с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аналогичном периодом 202</w:t>
      </w:r>
      <w:r w:rsidR="00704F63">
        <w:rPr>
          <w:rFonts w:ascii="Times New Roman" w:hAnsi="Times New Roman" w:cs="Times New Roman"/>
          <w:noProof/>
          <w:sz w:val="24"/>
          <w:szCs w:val="24"/>
        </w:rPr>
        <w:t>1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года количество обращений </w:t>
      </w:r>
      <w:r>
        <w:rPr>
          <w:rFonts w:ascii="Times New Roman" w:hAnsi="Times New Roman" w:cs="Times New Roman"/>
          <w:noProof/>
          <w:sz w:val="24"/>
          <w:szCs w:val="24"/>
        </w:rPr>
        <w:t>у</w:t>
      </w:r>
      <w:r w:rsidR="003203B6">
        <w:rPr>
          <w:rFonts w:ascii="Times New Roman" w:hAnsi="Times New Roman" w:cs="Times New Roman"/>
          <w:noProof/>
          <w:sz w:val="24"/>
          <w:szCs w:val="24"/>
        </w:rPr>
        <w:t>меньшилось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 </w:t>
      </w:r>
      <w:r w:rsidR="003203B6">
        <w:rPr>
          <w:rFonts w:ascii="Times New Roman" w:hAnsi="Times New Roman" w:cs="Times New Roman"/>
          <w:noProof/>
          <w:sz w:val="24"/>
          <w:szCs w:val="24"/>
        </w:rPr>
        <w:t>12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%,  колличество 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вопросов </w:t>
      </w:r>
      <w:r w:rsidR="003203B6">
        <w:rPr>
          <w:rFonts w:ascii="Times New Roman" w:hAnsi="Times New Roman" w:cs="Times New Roman"/>
          <w:noProof/>
          <w:sz w:val="24"/>
          <w:szCs w:val="24"/>
        </w:rPr>
        <w:t>уменьшилось</w:t>
      </w:r>
      <w:r w:rsidR="005465D7">
        <w:rPr>
          <w:rFonts w:ascii="Times New Roman" w:hAnsi="Times New Roman" w:cs="Times New Roman"/>
          <w:noProof/>
          <w:sz w:val="24"/>
          <w:szCs w:val="24"/>
        </w:rPr>
        <w:t xml:space="preserve"> на</w:t>
      </w:r>
      <w:r w:rsidR="00C6492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203B6">
        <w:rPr>
          <w:rFonts w:ascii="Times New Roman" w:hAnsi="Times New Roman" w:cs="Times New Roman"/>
          <w:noProof/>
          <w:sz w:val="24"/>
          <w:szCs w:val="24"/>
        </w:rPr>
        <w:t>1</w:t>
      </w:r>
      <w:r w:rsidR="005465D7">
        <w:rPr>
          <w:rFonts w:ascii="Times New Roman" w:hAnsi="Times New Roman" w:cs="Times New Roman"/>
          <w:noProof/>
          <w:sz w:val="24"/>
          <w:szCs w:val="24"/>
        </w:rPr>
        <w:t>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24F4E">
        <w:rPr>
          <w:rFonts w:ascii="Times New Roman" w:hAnsi="Times New Roman" w:cs="Times New Roman"/>
          <w:noProof/>
          <w:sz w:val="24"/>
          <w:szCs w:val="24"/>
        </w:rPr>
        <w:t>%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662EA" w:rsidRPr="00955D77" w:rsidRDefault="006662EA" w:rsidP="006662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отчетном периоде от граждан в форме электронного документа поступило -</w:t>
      </w:r>
      <w:r w:rsidR="00307A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65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203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307A9C" w:rsidRPr="003203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7E6FD0" w:rsidRPr="003203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3203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почтовым отправлением</w:t>
      </w:r>
      <w:r w:rsidR="009F32FF" w:rsidRPr="003203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3203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лично</w:t>
      </w:r>
      <w:r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 </w:t>
      </w:r>
      <w:r w:rsidR="003203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="00D00BCD"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3203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832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F718C" w:rsidRDefault="006662EA" w:rsidP="001F6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465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ию</w:t>
      </w:r>
      <w:r w:rsidR="003203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="005465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3177E5" w:rsidRPr="003177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2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04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292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поступило</w:t>
      </w:r>
      <w:r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03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коллективн</w:t>
      </w:r>
      <w:r w:rsidR="001456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="00D00BCD"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5465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D00BCD"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жителей </w:t>
      </w:r>
      <w:r w:rsidR="003203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="00C6492E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="00C649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7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6492E">
        <w:rPr>
          <w:rFonts w:ascii="Times New Roman" w:eastAsia="Times New Roman" w:hAnsi="Times New Roman" w:cs="Times New Roman"/>
          <w:sz w:val="24"/>
          <w:szCs w:val="24"/>
        </w:rPr>
        <w:t>Советский</w:t>
      </w:r>
      <w:proofErr w:type="gramEnd"/>
      <w:r w:rsidR="00870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FD0">
        <w:rPr>
          <w:rFonts w:ascii="Times New Roman" w:eastAsia="Times New Roman" w:hAnsi="Times New Roman" w:cs="Times New Roman"/>
          <w:sz w:val="24"/>
          <w:szCs w:val="24"/>
        </w:rPr>
        <w:t>по вопрос</w:t>
      </w:r>
      <w:r w:rsidR="00C6492E">
        <w:rPr>
          <w:rFonts w:ascii="Times New Roman" w:eastAsia="Times New Roman" w:hAnsi="Times New Roman" w:cs="Times New Roman"/>
          <w:sz w:val="24"/>
          <w:szCs w:val="24"/>
        </w:rPr>
        <w:t xml:space="preserve">ам </w:t>
      </w:r>
      <w:r w:rsidR="00EF718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F718C" w:rsidRPr="00EF718C">
        <w:rPr>
          <w:rFonts w:ascii="Times New Roman" w:eastAsia="Times New Roman" w:hAnsi="Times New Roman" w:cs="Times New Roman"/>
          <w:sz w:val="24"/>
          <w:szCs w:val="24"/>
        </w:rPr>
        <w:t>одключени</w:t>
      </w:r>
      <w:r w:rsidR="00EF718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F718C" w:rsidRPr="00EF718C">
        <w:rPr>
          <w:rFonts w:ascii="Times New Roman" w:eastAsia="Times New Roman" w:hAnsi="Times New Roman" w:cs="Times New Roman"/>
          <w:sz w:val="24"/>
          <w:szCs w:val="24"/>
        </w:rPr>
        <w:t xml:space="preserve"> жилых домов к централизованным сетям водо-, тепло - газо-, электроснабжения и водоотведения</w:t>
      </w:r>
      <w:r w:rsidR="00EF71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718C" w:rsidRPr="00EF718C">
        <w:rPr>
          <w:rFonts w:ascii="Times New Roman" w:eastAsia="Times New Roman" w:hAnsi="Times New Roman" w:cs="Times New Roman"/>
          <w:sz w:val="24"/>
          <w:szCs w:val="24"/>
        </w:rPr>
        <w:t>установлени</w:t>
      </w:r>
      <w:r w:rsidR="00EF718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F718C" w:rsidRPr="00EF718C">
        <w:rPr>
          <w:rFonts w:ascii="Times New Roman" w:eastAsia="Times New Roman" w:hAnsi="Times New Roman" w:cs="Times New Roman"/>
          <w:sz w:val="24"/>
          <w:szCs w:val="24"/>
        </w:rPr>
        <w:t xml:space="preserve"> городского тарифа на пользование электроэнергией</w:t>
      </w:r>
      <w:r w:rsidR="00867D7D">
        <w:rPr>
          <w:rFonts w:ascii="Times New Roman" w:eastAsia="Times New Roman" w:hAnsi="Times New Roman" w:cs="Times New Roman"/>
          <w:sz w:val="24"/>
          <w:szCs w:val="24"/>
        </w:rPr>
        <w:t xml:space="preserve">, от жителей </w:t>
      </w:r>
      <w:proofErr w:type="spellStart"/>
      <w:r w:rsidR="00867D7D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="00867D7D">
        <w:rPr>
          <w:rFonts w:ascii="Times New Roman" w:eastAsia="Times New Roman" w:hAnsi="Times New Roman" w:cs="Times New Roman"/>
          <w:sz w:val="24"/>
          <w:szCs w:val="24"/>
        </w:rPr>
        <w:t xml:space="preserve">. Малиновский по вопросу </w:t>
      </w:r>
      <w:r w:rsidR="00867D7D" w:rsidRPr="00867D7D">
        <w:rPr>
          <w:rFonts w:ascii="Times New Roman" w:eastAsia="Times New Roman" w:hAnsi="Times New Roman" w:cs="Times New Roman"/>
          <w:sz w:val="24"/>
          <w:szCs w:val="24"/>
        </w:rPr>
        <w:t>строительств</w:t>
      </w:r>
      <w:r w:rsidR="00867D7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67D7D" w:rsidRPr="00867D7D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гаража</w:t>
      </w:r>
      <w:r w:rsidR="00867D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00F0" w:rsidRDefault="001F68B8" w:rsidP="001F6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BF7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ию</w:t>
      </w:r>
      <w:r w:rsidR="00EF71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="00BF7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по вопросам тематического раздела</w:t>
      </w:r>
      <w:r w:rsidR="008700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00F0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«Жилищ</w:t>
      </w:r>
      <w:r w:rsidR="00BF7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но-коммунальная сфера» поступил</w:t>
      </w:r>
      <w:r w:rsidR="00EF71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8700F0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71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  <w:r w:rsidR="00BF7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 w:rsidR="00EF71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8700F0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 </w:t>
      </w:r>
      <w:r w:rsidR="009F29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ию</w:t>
      </w:r>
      <w:r w:rsidR="00EF71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="009F29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8700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2021г.</w:t>
      </w:r>
      <w:r w:rsidR="008700F0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F71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</w:t>
      </w:r>
      <w:r w:rsidR="008700F0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 w:rsidR="008700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="008700F0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8700F0" w:rsidRDefault="008700F0" w:rsidP="001F6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00F0" w:rsidRDefault="008700F0" w:rsidP="00870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64B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Динамика поступления вопросов по тематическому разделу «Жилищно-коммунальная сфера»</w:t>
      </w:r>
    </w:p>
    <w:p w:rsidR="001F68B8" w:rsidRPr="004A4D3B" w:rsidRDefault="001F68B8" w:rsidP="00870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68B8" w:rsidRDefault="008700F0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48260</wp:posOffset>
            </wp:positionV>
            <wp:extent cx="2648585" cy="1582420"/>
            <wp:effectExtent l="0" t="0" r="0" b="0"/>
            <wp:wrapSquare wrapText="bothSides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Pr="00125D6B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4F4E">
        <w:rPr>
          <w:rFonts w:ascii="Times New Roman" w:hAnsi="Times New Roman" w:cs="Times New Roman"/>
          <w:noProof/>
          <w:sz w:val="24"/>
          <w:szCs w:val="24"/>
        </w:rPr>
        <w:t>По сравнению с аналогичном периодом 202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года количество вопросов по данному разделу у</w:t>
      </w:r>
      <w:r w:rsidR="00BF7B48">
        <w:rPr>
          <w:rFonts w:ascii="Times New Roman" w:hAnsi="Times New Roman" w:cs="Times New Roman"/>
          <w:noProof/>
          <w:sz w:val="24"/>
          <w:szCs w:val="24"/>
        </w:rPr>
        <w:t>величилось</w:t>
      </w:r>
      <w:r w:rsidR="00C369A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24F4E">
        <w:rPr>
          <w:rFonts w:ascii="Times New Roman" w:hAnsi="Times New Roman" w:cs="Times New Roman"/>
          <w:noProof/>
          <w:sz w:val="24"/>
          <w:szCs w:val="24"/>
        </w:rPr>
        <w:t>на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F718C">
        <w:rPr>
          <w:rFonts w:ascii="Times New Roman" w:hAnsi="Times New Roman" w:cs="Times New Roman"/>
          <w:noProof/>
          <w:sz w:val="24"/>
          <w:szCs w:val="24"/>
        </w:rPr>
        <w:t>6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%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369A6" w:rsidRPr="00B24F4E" w:rsidRDefault="00C369A6" w:rsidP="00C369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noProof/>
          <w:sz w:val="24"/>
          <w:szCs w:val="24"/>
        </w:rPr>
      </w:pPr>
    </w:p>
    <w:p w:rsidR="005F4558" w:rsidRPr="00735068" w:rsidRDefault="00C369A6" w:rsidP="005F4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6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 вопросы</w:t>
      </w:r>
      <w:r w:rsidR="0030143A" w:rsidRPr="00EC6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52EAF" w:rsidRPr="00EC6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предоставлении </w:t>
      </w:r>
      <w:r w:rsidR="00A52EAF" w:rsidRPr="00A52E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жил</w:t>
      </w:r>
      <w:r w:rsidR="00A52E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="00A52EAF" w:rsidRPr="00A52E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помещени</w:t>
      </w:r>
      <w:r w:rsidR="00A52E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й, в том числе</w:t>
      </w:r>
      <w:r w:rsidR="00A52EAF" w:rsidRPr="00A52E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ребенку-инвалиду на территории </w:t>
      </w:r>
      <w:proofErr w:type="spellStart"/>
      <w:r w:rsidR="00A52EAF" w:rsidRPr="00A52E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г.п</w:t>
      </w:r>
      <w:proofErr w:type="spellEnd"/>
      <w:r w:rsidR="00A52EAF" w:rsidRPr="00A52E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52E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A52EAF" w:rsidRPr="00A52E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Советский</w:t>
      </w:r>
      <w:proofErr w:type="gramEnd"/>
      <w:r w:rsidR="00A52E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 п</w:t>
      </w:r>
      <w:r w:rsidR="00A52EAF" w:rsidRPr="00A52E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одключени</w:t>
      </w:r>
      <w:r w:rsidR="00A52E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A52EAF" w:rsidRPr="00A52E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жилых домов к централизованным сетям водо-, тепло - газо-, электроснабжения и водоотведения</w:t>
      </w:r>
      <w:r w:rsidR="00A52E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A52EAF" w:rsidRPr="00A52EAF">
        <w:t xml:space="preserve"> </w:t>
      </w:r>
      <w:r w:rsidR="00A52E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A52EAF" w:rsidRPr="00A52E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принятии мер по улучшению качества воды</w:t>
      </w:r>
      <w:r w:rsidR="00A52E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</w:t>
      </w:r>
      <w:r w:rsidRPr="00735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Граждане обращались по вопросам</w:t>
      </w:r>
      <w:r w:rsidR="0030143A" w:rsidRPr="00735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5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ЖКХ</w:t>
      </w:r>
      <w:r w:rsidR="00735068" w:rsidRPr="00735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52EAF" w:rsidRPr="00A52E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проведении дезинсекции от тараканов</w:t>
      </w:r>
      <w:r w:rsidR="00A52E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</w:t>
      </w:r>
      <w:r w:rsidR="00A52EAF" w:rsidRPr="00A52E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плат</w:t>
      </w:r>
      <w:r w:rsidR="00A52E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="00A52EAF" w:rsidRPr="00A52E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коммунальных услуг и электроэнергии</w:t>
      </w:r>
      <w:r w:rsidR="007606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F4558" w:rsidRDefault="005F4558" w:rsidP="005F4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5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Следующими по значимости для жителей района являются вопросы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раздела -  «Экономика</w:t>
      </w:r>
      <w:r w:rsidRPr="002E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7E6FD0" w:rsidRPr="002E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2E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поступило </w:t>
      </w:r>
      <w:r w:rsidR="00A52E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Pr="002E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вопросов (в </w:t>
      </w:r>
      <w:r w:rsidR="009F29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ию</w:t>
      </w:r>
      <w:r w:rsidR="00A52E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="009F29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0F7984" w:rsidRPr="002E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2021г. - </w:t>
      </w:r>
      <w:r w:rsidR="00A52E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Pr="002E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вопросов).</w:t>
      </w:r>
    </w:p>
    <w:p w:rsidR="001F68B8" w:rsidRPr="008320E2" w:rsidRDefault="006E52D8" w:rsidP="000F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drawing>
          <wp:inline distT="0" distB="0" distL="0" distR="0">
            <wp:extent cx="2555549" cy="1676709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669B5" w:rsidRDefault="008669B5" w:rsidP="0078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4561F" w:rsidRDefault="0014561F" w:rsidP="0078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0F7984" w:rsidRPr="00B24F4E" w:rsidRDefault="000F7984" w:rsidP="000F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7984" w:rsidRPr="00FA7F7E" w:rsidRDefault="000F7984" w:rsidP="000F79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E4D34">
        <w:rPr>
          <w:rFonts w:ascii="Times New Roman" w:hAnsi="Times New Roman" w:cs="Times New Roman"/>
          <w:noProof/>
          <w:sz w:val="24"/>
          <w:szCs w:val="24"/>
        </w:rPr>
        <w:t xml:space="preserve">По сравнению с аналогичном периодом 2021 года количество вопросов по данному разделу </w:t>
      </w:r>
      <w:r w:rsidR="00FA14E4">
        <w:rPr>
          <w:rFonts w:ascii="Times New Roman" w:hAnsi="Times New Roman" w:cs="Times New Roman"/>
          <w:noProof/>
          <w:sz w:val="24"/>
          <w:szCs w:val="24"/>
        </w:rPr>
        <w:t>уменьшилось</w:t>
      </w:r>
      <w:r w:rsidRPr="002E4D34">
        <w:rPr>
          <w:rFonts w:ascii="Times New Roman" w:hAnsi="Times New Roman" w:cs="Times New Roman"/>
          <w:noProof/>
          <w:sz w:val="24"/>
          <w:szCs w:val="24"/>
        </w:rPr>
        <w:t xml:space="preserve"> на</w:t>
      </w:r>
      <w:r w:rsidR="00E91A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A14E4">
        <w:rPr>
          <w:rFonts w:ascii="Times New Roman" w:hAnsi="Times New Roman" w:cs="Times New Roman"/>
          <w:noProof/>
          <w:sz w:val="24"/>
          <w:szCs w:val="24"/>
        </w:rPr>
        <w:t>20</w:t>
      </w:r>
      <w:r w:rsidRPr="002E4D34">
        <w:rPr>
          <w:rFonts w:ascii="Times New Roman" w:hAnsi="Times New Roman" w:cs="Times New Roman"/>
          <w:noProof/>
          <w:sz w:val="24"/>
          <w:szCs w:val="24"/>
        </w:rPr>
        <w:t>%.</w:t>
      </w:r>
    </w:p>
    <w:p w:rsidR="000F7984" w:rsidRPr="00735068" w:rsidRDefault="000F7984" w:rsidP="0078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0F7984" w:rsidRPr="00735068" w:rsidRDefault="000F7984" w:rsidP="000F7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5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Приоритетные </w:t>
      </w:r>
      <w:r w:rsidRPr="00E91A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вопросы:</w:t>
      </w:r>
      <w:r w:rsidRPr="00E91A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B2194" w:rsidRPr="002B21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возобновлени</w:t>
      </w:r>
      <w:r w:rsidR="002B21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2B2194" w:rsidRPr="002B21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уличного освещения</w:t>
      </w:r>
      <w:r w:rsidR="002B21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2B2194" w:rsidRPr="002B21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получения земельного участка под ИЖС</w:t>
      </w:r>
      <w:r w:rsidR="00E91ADD" w:rsidRPr="00E91AD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7350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устранение строит</w:t>
      </w:r>
      <w:r w:rsidR="00E91A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ельных недоделок в жилых домах.</w:t>
      </w:r>
    </w:p>
    <w:p w:rsidR="006D4BB8" w:rsidRPr="00617AC7" w:rsidRDefault="006D4BB8" w:rsidP="00E9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66363" w:rsidRPr="00E91ADD" w:rsidRDefault="00E5475B" w:rsidP="00E9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разделу «Государств</w:t>
      </w:r>
      <w:r w:rsidR="006D4BB8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о, общество, политика» поступил</w:t>
      </w:r>
      <w:r w:rsidR="002B2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вопрос</w:t>
      </w:r>
      <w:r w:rsidR="002B2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</w:t>
      </w:r>
      <w:r w:rsidR="00C04C30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A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июне</w:t>
      </w:r>
      <w:r w:rsidR="00A0583F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2021г.</w:t>
      </w:r>
      <w:r w:rsidR="007E6FD0"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A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2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вопроса</w:t>
      </w:r>
      <w:r w:rsidR="00056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E91A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663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граждане обра</w:t>
      </w:r>
      <w:r w:rsidR="002B2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тились с </w:t>
      </w:r>
      <w:r w:rsidR="00056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просьбой принять на личный прием.</w:t>
      </w:r>
    </w:p>
    <w:p w:rsidR="007279A8" w:rsidRDefault="007279A8" w:rsidP="007E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0583F" w:rsidRPr="00A0583F" w:rsidRDefault="00E5475B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64B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Динамика поступления вопросов по тематическому разделу «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Государство, общество, политика</w:t>
      </w:r>
      <w:r w:rsidRPr="00164B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E5475B" w:rsidRDefault="007279A8" w:rsidP="00E5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130810</wp:posOffset>
            </wp:positionV>
            <wp:extent cx="2846070" cy="1482725"/>
            <wp:effectExtent l="0" t="0" r="11430" b="22225"/>
            <wp:wrapSquare wrapText="bothSides"/>
            <wp:docPr id="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E5475B" w:rsidRDefault="00E5475B" w:rsidP="00E5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475B" w:rsidRDefault="00E5475B" w:rsidP="00E5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2E23" w:rsidRDefault="00FC2E23" w:rsidP="00FC2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F32FF" w:rsidRDefault="009F32FF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79A8" w:rsidRDefault="007279A8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79A8" w:rsidRDefault="007279A8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79A8" w:rsidRDefault="007279A8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279A8" w:rsidRDefault="007279A8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D39BC" w:rsidRDefault="000D39BC" w:rsidP="000D3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D39BC" w:rsidRDefault="000D39BC" w:rsidP="000D3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4F4E">
        <w:rPr>
          <w:rFonts w:ascii="Times New Roman" w:hAnsi="Times New Roman" w:cs="Times New Roman"/>
          <w:noProof/>
          <w:sz w:val="24"/>
          <w:szCs w:val="24"/>
        </w:rPr>
        <w:t>По сравнению с аналогичном периодом 202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года количество вопросов по данному разделу </w:t>
      </w:r>
      <w:r>
        <w:rPr>
          <w:rFonts w:ascii="Times New Roman" w:hAnsi="Times New Roman" w:cs="Times New Roman"/>
          <w:noProof/>
          <w:sz w:val="24"/>
          <w:szCs w:val="24"/>
        </w:rPr>
        <w:t>уменьшилось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на </w:t>
      </w:r>
      <w:r>
        <w:rPr>
          <w:rFonts w:ascii="Times New Roman" w:hAnsi="Times New Roman" w:cs="Times New Roman"/>
          <w:noProof/>
          <w:sz w:val="24"/>
          <w:szCs w:val="24"/>
        </w:rPr>
        <w:t>66,6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%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D39BC" w:rsidRDefault="000D39BC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662EA" w:rsidRDefault="006662EA" w:rsidP="003877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63FC" w:rsidRPr="000563FC" w:rsidRDefault="00E91ADD" w:rsidP="000563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6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разделу «Социальная сфера» поступило </w:t>
      </w:r>
      <w:r w:rsidR="006B35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0563FC" w:rsidRPr="00056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вопроса (в ию</w:t>
      </w:r>
      <w:r w:rsidR="006B35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056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2021г. - </w:t>
      </w:r>
      <w:r w:rsidR="006B35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вопрос</w:t>
      </w:r>
      <w:r w:rsidRPr="000563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граждане обратились с вопросами:</w:t>
      </w:r>
      <w:r w:rsidRPr="000563FC">
        <w:rPr>
          <w:rFonts w:ascii="Times New Roman" w:hAnsi="Times New Roman" w:cs="Times New Roman"/>
          <w:color w:val="000000" w:themeColor="text1"/>
        </w:rPr>
        <w:t xml:space="preserve"> </w:t>
      </w:r>
      <w:r w:rsidR="006B354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справки об оплате льготного проезда, об</w:t>
      </w:r>
      <w:r w:rsidR="006B354B" w:rsidRPr="006B3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оказании материальной помощи пострадавшим от пожара</w:t>
      </w:r>
      <w:r w:rsidR="006B35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63FC" w:rsidRDefault="000563FC" w:rsidP="00E91A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D39BC" w:rsidRPr="000563FC" w:rsidRDefault="000D39BC" w:rsidP="00E91A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63FC" w:rsidRDefault="000563FC" w:rsidP="00E91A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63FC" w:rsidRDefault="006B354B" w:rsidP="00E91A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4DB4CEF4" wp14:editId="2C744D98">
            <wp:simplePos x="0" y="0"/>
            <wp:positionH relativeFrom="column">
              <wp:posOffset>141605</wp:posOffset>
            </wp:positionH>
            <wp:positionV relativeFrom="paragraph">
              <wp:posOffset>46355</wp:posOffset>
            </wp:positionV>
            <wp:extent cx="2331085" cy="1367155"/>
            <wp:effectExtent l="0" t="0" r="12065" b="23495"/>
            <wp:wrapSquare wrapText="bothSides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0563FC" w:rsidRDefault="000563FC" w:rsidP="00E91A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91ADD" w:rsidRPr="006F537C" w:rsidRDefault="00E91ADD" w:rsidP="00E9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91ADD" w:rsidRDefault="00E91ADD" w:rsidP="00E9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64B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lastRenderedPageBreak/>
        <w:t>Динамика поступления вопросов по тематическому разделу «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Социальная сфера</w:t>
      </w:r>
      <w:r w:rsidRPr="00164B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E91ADD" w:rsidRDefault="00E91ADD" w:rsidP="00E9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91ADD" w:rsidRDefault="00E91ADD" w:rsidP="00E91A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91ADD" w:rsidRDefault="00E91ADD" w:rsidP="00E91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4F4E">
        <w:rPr>
          <w:rFonts w:ascii="Times New Roman" w:hAnsi="Times New Roman" w:cs="Times New Roman"/>
          <w:noProof/>
          <w:sz w:val="24"/>
          <w:szCs w:val="24"/>
        </w:rPr>
        <w:t>По сравнению с аналогичном периодом 202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года количество вопросов по данному разделу </w:t>
      </w:r>
      <w:r w:rsidR="000D39BC">
        <w:rPr>
          <w:rFonts w:ascii="Times New Roman" w:hAnsi="Times New Roman" w:cs="Times New Roman"/>
          <w:noProof/>
          <w:sz w:val="24"/>
          <w:szCs w:val="24"/>
        </w:rPr>
        <w:t>увеличилось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на </w:t>
      </w:r>
      <w:r w:rsidR="000D39BC">
        <w:rPr>
          <w:rFonts w:ascii="Times New Roman" w:hAnsi="Times New Roman" w:cs="Times New Roman"/>
          <w:noProof/>
          <w:sz w:val="24"/>
          <w:szCs w:val="24"/>
        </w:rPr>
        <w:t>80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%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A1397" w:rsidRPr="006D4BB8" w:rsidRDefault="008A1397" w:rsidP="006F5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41F39" w:rsidRDefault="00641F39" w:rsidP="00641F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разделу «Оборона, безопасность, законность» </w:t>
      </w:r>
      <w:r w:rsidR="000D3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поступил 1 вопрос (в июле 2021г. – вопросов не поступало)</w:t>
      </w:r>
    </w:p>
    <w:p w:rsidR="000D39BC" w:rsidRDefault="000D39BC" w:rsidP="00641F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F537C" w:rsidRDefault="000D39BC" w:rsidP="006F5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EC6C02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Дин</w:t>
      </w:r>
      <w:r w:rsidR="00C708B5" w:rsidRPr="00EC6C02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амика поступления </w:t>
      </w:r>
      <w:r w:rsidR="00C708B5" w:rsidRPr="00195737">
        <w:rPr>
          <w:rFonts w:ascii="Times New Roman" w:hAnsi="Times New Roman" w:cs="Times New Roman"/>
          <w:i/>
          <w:noProof/>
          <w:sz w:val="24"/>
          <w:szCs w:val="24"/>
        </w:rPr>
        <w:t>обращений граждан в администрацию Советского района</w:t>
      </w:r>
      <w:r w:rsidR="00C708B5">
        <w:rPr>
          <w:rFonts w:ascii="Times New Roman" w:hAnsi="Times New Roman" w:cs="Times New Roman"/>
          <w:i/>
          <w:noProof/>
          <w:sz w:val="24"/>
          <w:szCs w:val="24"/>
        </w:rPr>
        <w:t xml:space="preserve"> в разрезе территори</w:t>
      </w:r>
      <w:r w:rsidR="006F537C">
        <w:rPr>
          <w:rFonts w:ascii="Times New Roman" w:hAnsi="Times New Roman" w:cs="Times New Roman"/>
          <w:i/>
          <w:noProof/>
          <w:sz w:val="24"/>
          <w:szCs w:val="24"/>
        </w:rPr>
        <w:t>й</w:t>
      </w:r>
    </w:p>
    <w:p w:rsidR="00E45024" w:rsidRDefault="00E45024" w:rsidP="006F5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C708B5" w:rsidRDefault="00C708B5" w:rsidP="00C7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142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73575" cy="3154680"/>
            <wp:effectExtent l="0" t="0" r="22225" b="2667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8C7E6C">
        <w:rPr>
          <w:rFonts w:ascii="Times New Roman" w:hAnsi="Times New Roman" w:cs="Times New Roman"/>
          <w:i/>
          <w:noProof/>
          <w:sz w:val="24"/>
          <w:szCs w:val="24"/>
        </w:rPr>
        <w:br w:type="textWrapping" w:clear="all"/>
      </w:r>
    </w:p>
    <w:p w:rsidR="00C708B5" w:rsidRDefault="00C708B5" w:rsidP="00C708B5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08B5" w:rsidRPr="00281010" w:rsidRDefault="00C708B5" w:rsidP="00C7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По сравнению с аналогичным периодом прошлого года количество обращений </w:t>
      </w:r>
      <w:r w:rsidR="00873A65">
        <w:rPr>
          <w:rFonts w:ascii="Times New Roman" w:hAnsi="Times New Roman" w:cs="Times New Roman"/>
          <w:noProof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 w:rsidRPr="0028101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жителей</w:t>
      </w:r>
      <w:r w:rsidR="00193EAD" w:rsidRPr="0028101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г.п.Советский </w:t>
      </w:r>
      <w:r w:rsidR="008C7E6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уменьшилось</w:t>
      </w:r>
      <w:r w:rsidR="00193EAD" w:rsidRPr="0028101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</w:t>
      </w:r>
      <w:r w:rsidR="008C7E6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37</w:t>
      </w:r>
      <w:r w:rsidR="00D65791" w:rsidRPr="0028101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%.</w:t>
      </w:r>
    </w:p>
    <w:p w:rsidR="00C708B5" w:rsidRPr="00281010" w:rsidRDefault="00C708B5" w:rsidP="00C708B5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08B5" w:rsidRPr="00281010" w:rsidRDefault="00CE7A15" w:rsidP="00C708B5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C708B5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8C7E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5C6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6FC5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B353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5C6F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 положительный ответ, на</w:t>
      </w:r>
      <w:r w:rsidR="00576EF0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7E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32</w:t>
      </w:r>
      <w:r w:rsidR="0016213F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8B5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193EAD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8B5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даны</w:t>
      </w:r>
      <w:r w:rsidR="00281010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разъяснения,</w:t>
      </w:r>
      <w:r w:rsidR="00576EF0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8B5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Обращений с нарушением сроков рассмотрения не выявлено.</w:t>
      </w:r>
    </w:p>
    <w:p w:rsidR="00392A29" w:rsidRDefault="00392A29" w:rsidP="00A81C50">
      <w:pPr>
        <w:spacing w:after="0"/>
        <w:ind w:firstLine="709"/>
      </w:pPr>
    </w:p>
    <w:sectPr w:rsidR="00392A29" w:rsidSect="00AC790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25"/>
    <w:rsid w:val="00001F44"/>
    <w:rsid w:val="00024456"/>
    <w:rsid w:val="00037FB5"/>
    <w:rsid w:val="000400F5"/>
    <w:rsid w:val="000448AB"/>
    <w:rsid w:val="000563FC"/>
    <w:rsid w:val="00073D78"/>
    <w:rsid w:val="00075BDC"/>
    <w:rsid w:val="00087680"/>
    <w:rsid w:val="00092546"/>
    <w:rsid w:val="000954B8"/>
    <w:rsid w:val="000A1DA4"/>
    <w:rsid w:val="000A4050"/>
    <w:rsid w:val="000B1B33"/>
    <w:rsid w:val="000B7EC0"/>
    <w:rsid w:val="000D39BC"/>
    <w:rsid w:val="000D7440"/>
    <w:rsid w:val="000E47E1"/>
    <w:rsid w:val="000F53F4"/>
    <w:rsid w:val="000F7984"/>
    <w:rsid w:val="00107770"/>
    <w:rsid w:val="001147D8"/>
    <w:rsid w:val="00125D6B"/>
    <w:rsid w:val="0013706F"/>
    <w:rsid w:val="0014561F"/>
    <w:rsid w:val="0016213F"/>
    <w:rsid w:val="00193EAD"/>
    <w:rsid w:val="001A4C53"/>
    <w:rsid w:val="001B1C09"/>
    <w:rsid w:val="001B47A3"/>
    <w:rsid w:val="001D2907"/>
    <w:rsid w:val="001E3DD7"/>
    <w:rsid w:val="001E720F"/>
    <w:rsid w:val="001F1017"/>
    <w:rsid w:val="001F68B8"/>
    <w:rsid w:val="00203F55"/>
    <w:rsid w:val="00207B8C"/>
    <w:rsid w:val="002414AC"/>
    <w:rsid w:val="00252812"/>
    <w:rsid w:val="00256BD7"/>
    <w:rsid w:val="00281010"/>
    <w:rsid w:val="002871BD"/>
    <w:rsid w:val="00292EBD"/>
    <w:rsid w:val="002A7044"/>
    <w:rsid w:val="002B10E8"/>
    <w:rsid w:val="002B2194"/>
    <w:rsid w:val="002B58E6"/>
    <w:rsid w:val="002D5281"/>
    <w:rsid w:val="002E4D34"/>
    <w:rsid w:val="003004BC"/>
    <w:rsid w:val="0030143A"/>
    <w:rsid w:val="00307A9C"/>
    <w:rsid w:val="00314AE9"/>
    <w:rsid w:val="003177E5"/>
    <w:rsid w:val="003203B6"/>
    <w:rsid w:val="00321A6B"/>
    <w:rsid w:val="003228A0"/>
    <w:rsid w:val="00330E35"/>
    <w:rsid w:val="00387782"/>
    <w:rsid w:val="00392A29"/>
    <w:rsid w:val="003930F9"/>
    <w:rsid w:val="00393304"/>
    <w:rsid w:val="003955C3"/>
    <w:rsid w:val="003A2A76"/>
    <w:rsid w:val="003C11B6"/>
    <w:rsid w:val="003C2419"/>
    <w:rsid w:val="003E5B80"/>
    <w:rsid w:val="00423F93"/>
    <w:rsid w:val="0047469B"/>
    <w:rsid w:val="004A1690"/>
    <w:rsid w:val="004A5A06"/>
    <w:rsid w:val="004E19E6"/>
    <w:rsid w:val="005125CF"/>
    <w:rsid w:val="005125FB"/>
    <w:rsid w:val="00521E2E"/>
    <w:rsid w:val="005327B4"/>
    <w:rsid w:val="005465D7"/>
    <w:rsid w:val="00556EBC"/>
    <w:rsid w:val="00557377"/>
    <w:rsid w:val="00566363"/>
    <w:rsid w:val="005713C2"/>
    <w:rsid w:val="00572BBD"/>
    <w:rsid w:val="00575240"/>
    <w:rsid w:val="0057657D"/>
    <w:rsid w:val="00576EF0"/>
    <w:rsid w:val="00583690"/>
    <w:rsid w:val="005914D9"/>
    <w:rsid w:val="005A6834"/>
    <w:rsid w:val="005C1D73"/>
    <w:rsid w:val="005C6FC5"/>
    <w:rsid w:val="005D33E6"/>
    <w:rsid w:val="005E31D4"/>
    <w:rsid w:val="005E5F5D"/>
    <w:rsid w:val="005E6346"/>
    <w:rsid w:val="005F4558"/>
    <w:rsid w:val="00603263"/>
    <w:rsid w:val="00617AC7"/>
    <w:rsid w:val="0062651E"/>
    <w:rsid w:val="00626C32"/>
    <w:rsid w:val="006358DF"/>
    <w:rsid w:val="006419C0"/>
    <w:rsid w:val="00641F39"/>
    <w:rsid w:val="00651998"/>
    <w:rsid w:val="006570B4"/>
    <w:rsid w:val="0066455B"/>
    <w:rsid w:val="006662EA"/>
    <w:rsid w:val="006768FF"/>
    <w:rsid w:val="00682C4A"/>
    <w:rsid w:val="00695005"/>
    <w:rsid w:val="00696235"/>
    <w:rsid w:val="006B354B"/>
    <w:rsid w:val="006B44B5"/>
    <w:rsid w:val="006D4976"/>
    <w:rsid w:val="006D4BB8"/>
    <w:rsid w:val="006D6975"/>
    <w:rsid w:val="006E52D8"/>
    <w:rsid w:val="006F46C1"/>
    <w:rsid w:val="006F537C"/>
    <w:rsid w:val="00704F63"/>
    <w:rsid w:val="0070525E"/>
    <w:rsid w:val="0072517F"/>
    <w:rsid w:val="007279A8"/>
    <w:rsid w:val="00727A44"/>
    <w:rsid w:val="00727ACB"/>
    <w:rsid w:val="00735068"/>
    <w:rsid w:val="00760682"/>
    <w:rsid w:val="007869E2"/>
    <w:rsid w:val="0079129E"/>
    <w:rsid w:val="00792836"/>
    <w:rsid w:val="00797B06"/>
    <w:rsid w:val="007E3C05"/>
    <w:rsid w:val="007E60A9"/>
    <w:rsid w:val="007E6FD0"/>
    <w:rsid w:val="00815A1D"/>
    <w:rsid w:val="008320E2"/>
    <w:rsid w:val="00836029"/>
    <w:rsid w:val="00841B45"/>
    <w:rsid w:val="00841D60"/>
    <w:rsid w:val="008553D8"/>
    <w:rsid w:val="008669B5"/>
    <w:rsid w:val="00866C19"/>
    <w:rsid w:val="008672A1"/>
    <w:rsid w:val="00867D7D"/>
    <w:rsid w:val="008700F0"/>
    <w:rsid w:val="00873A65"/>
    <w:rsid w:val="008A1397"/>
    <w:rsid w:val="008B221F"/>
    <w:rsid w:val="008B37BF"/>
    <w:rsid w:val="008B5238"/>
    <w:rsid w:val="008C7E44"/>
    <w:rsid w:val="008C7E6C"/>
    <w:rsid w:val="008D0294"/>
    <w:rsid w:val="008D6BC1"/>
    <w:rsid w:val="00902290"/>
    <w:rsid w:val="00904331"/>
    <w:rsid w:val="009126D2"/>
    <w:rsid w:val="00913B81"/>
    <w:rsid w:val="009157A9"/>
    <w:rsid w:val="00922B58"/>
    <w:rsid w:val="0093233C"/>
    <w:rsid w:val="009468DE"/>
    <w:rsid w:val="00955D77"/>
    <w:rsid w:val="00957ACC"/>
    <w:rsid w:val="009706F6"/>
    <w:rsid w:val="009737F2"/>
    <w:rsid w:val="009A2D66"/>
    <w:rsid w:val="009A6CC1"/>
    <w:rsid w:val="009B4553"/>
    <w:rsid w:val="009B4C0D"/>
    <w:rsid w:val="009C5EC4"/>
    <w:rsid w:val="009E0848"/>
    <w:rsid w:val="009E5F95"/>
    <w:rsid w:val="009F2964"/>
    <w:rsid w:val="009F32FF"/>
    <w:rsid w:val="00A0583F"/>
    <w:rsid w:val="00A2040F"/>
    <w:rsid w:val="00A3200F"/>
    <w:rsid w:val="00A52EAF"/>
    <w:rsid w:val="00A5558E"/>
    <w:rsid w:val="00A65602"/>
    <w:rsid w:val="00A66452"/>
    <w:rsid w:val="00A75174"/>
    <w:rsid w:val="00A81C50"/>
    <w:rsid w:val="00A938D1"/>
    <w:rsid w:val="00A95A24"/>
    <w:rsid w:val="00AC2CA2"/>
    <w:rsid w:val="00AC7909"/>
    <w:rsid w:val="00AC7FF4"/>
    <w:rsid w:val="00AD3A48"/>
    <w:rsid w:val="00AF7E36"/>
    <w:rsid w:val="00B12C55"/>
    <w:rsid w:val="00B24F4E"/>
    <w:rsid w:val="00B353BE"/>
    <w:rsid w:val="00B50895"/>
    <w:rsid w:val="00B6560C"/>
    <w:rsid w:val="00B73040"/>
    <w:rsid w:val="00B74816"/>
    <w:rsid w:val="00B915ED"/>
    <w:rsid w:val="00BA37F5"/>
    <w:rsid w:val="00BB6581"/>
    <w:rsid w:val="00BC56C0"/>
    <w:rsid w:val="00BD457D"/>
    <w:rsid w:val="00BF7B48"/>
    <w:rsid w:val="00C04C30"/>
    <w:rsid w:val="00C173E0"/>
    <w:rsid w:val="00C24761"/>
    <w:rsid w:val="00C369A6"/>
    <w:rsid w:val="00C36D57"/>
    <w:rsid w:val="00C518DC"/>
    <w:rsid w:val="00C61E82"/>
    <w:rsid w:val="00C6280A"/>
    <w:rsid w:val="00C6492E"/>
    <w:rsid w:val="00C708B5"/>
    <w:rsid w:val="00C945DF"/>
    <w:rsid w:val="00CA36CC"/>
    <w:rsid w:val="00CC2E31"/>
    <w:rsid w:val="00CC3BA4"/>
    <w:rsid w:val="00CD19EB"/>
    <w:rsid w:val="00CD4D62"/>
    <w:rsid w:val="00CE3A38"/>
    <w:rsid w:val="00CE6C9D"/>
    <w:rsid w:val="00CE7A15"/>
    <w:rsid w:val="00D00BCD"/>
    <w:rsid w:val="00D14DE1"/>
    <w:rsid w:val="00D15F47"/>
    <w:rsid w:val="00D25942"/>
    <w:rsid w:val="00D31BA7"/>
    <w:rsid w:val="00D37F3D"/>
    <w:rsid w:val="00D6404F"/>
    <w:rsid w:val="00D654C1"/>
    <w:rsid w:val="00D65791"/>
    <w:rsid w:val="00D73BF8"/>
    <w:rsid w:val="00D814B3"/>
    <w:rsid w:val="00D82C7E"/>
    <w:rsid w:val="00DC2D89"/>
    <w:rsid w:val="00DC2E70"/>
    <w:rsid w:val="00DC66D9"/>
    <w:rsid w:val="00DD214A"/>
    <w:rsid w:val="00DD73BE"/>
    <w:rsid w:val="00DF7562"/>
    <w:rsid w:val="00E01E44"/>
    <w:rsid w:val="00E0227B"/>
    <w:rsid w:val="00E0362D"/>
    <w:rsid w:val="00E046D9"/>
    <w:rsid w:val="00E237A9"/>
    <w:rsid w:val="00E25327"/>
    <w:rsid w:val="00E44F63"/>
    <w:rsid w:val="00E45024"/>
    <w:rsid w:val="00E5475B"/>
    <w:rsid w:val="00E56325"/>
    <w:rsid w:val="00E727FD"/>
    <w:rsid w:val="00E74104"/>
    <w:rsid w:val="00E8163F"/>
    <w:rsid w:val="00E91ADD"/>
    <w:rsid w:val="00EC6C02"/>
    <w:rsid w:val="00EE17E7"/>
    <w:rsid w:val="00EE65A6"/>
    <w:rsid w:val="00EE6A39"/>
    <w:rsid w:val="00EF28F5"/>
    <w:rsid w:val="00EF718C"/>
    <w:rsid w:val="00F05B32"/>
    <w:rsid w:val="00F076EC"/>
    <w:rsid w:val="00F21FDE"/>
    <w:rsid w:val="00F263FB"/>
    <w:rsid w:val="00F41928"/>
    <w:rsid w:val="00F45901"/>
    <w:rsid w:val="00F50FFB"/>
    <w:rsid w:val="00F511F2"/>
    <w:rsid w:val="00F60CA4"/>
    <w:rsid w:val="00F665BA"/>
    <w:rsid w:val="00F77DA3"/>
    <w:rsid w:val="00F93843"/>
    <w:rsid w:val="00FA14E4"/>
    <w:rsid w:val="00FA7F7E"/>
    <w:rsid w:val="00FB0BFD"/>
    <w:rsid w:val="00FB6963"/>
    <w:rsid w:val="00FC2E23"/>
    <w:rsid w:val="00FC3A6B"/>
    <w:rsid w:val="00FC6393"/>
    <w:rsid w:val="00FD07CE"/>
    <w:rsid w:val="00FD0CE5"/>
    <w:rsid w:val="00FD2A32"/>
    <w:rsid w:val="00F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3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3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hart" Target="charts/chart3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customXml" Target="../customXml/item4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179958863880807E-2"/>
          <c:y val="0.16906347558530432"/>
          <c:w val="0.91465292160860001"/>
          <c:h val="0.614090599713782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июль 2021г.</c:v>
                </c:pt>
                <c:pt idx="1">
                  <c:v>июль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</c:v>
                </c:pt>
                <c:pt idx="1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июль 2021г.</c:v>
                </c:pt>
                <c:pt idx="1">
                  <c:v>июль 2022г.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48</c:v>
                </c:pt>
                <c:pt idx="1">
                  <c:v>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8353408"/>
        <c:axId val="88434176"/>
      </c:barChart>
      <c:catAx>
        <c:axId val="88353408"/>
        <c:scaling>
          <c:orientation val="minMax"/>
        </c:scaling>
        <c:delete val="0"/>
        <c:axPos val="b"/>
        <c:majorTickMark val="none"/>
        <c:minorTickMark val="none"/>
        <c:tickLblPos val="nextTo"/>
        <c:crossAx val="88434176"/>
        <c:crosses val="autoZero"/>
        <c:auto val="1"/>
        <c:lblAlgn val="ctr"/>
        <c:lblOffset val="100"/>
        <c:noMultiLvlLbl val="0"/>
      </c:catAx>
      <c:valAx>
        <c:axId val="884341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883534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9595699088338673"/>
          <c:y val="4.2834529052528943E-2"/>
          <c:w val="0.41452724206575631"/>
          <c:h val="8.606367541995071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418312106233007E-2"/>
          <c:y val="0.10389909126527723"/>
          <c:w val="0.87155504179237087"/>
          <c:h val="0.625228711863897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июль 2021г.</c:v>
                </c:pt>
                <c:pt idx="1">
                  <c:v>июль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</c:v>
                </c:pt>
                <c:pt idx="1">
                  <c:v>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1740800"/>
        <c:axId val="92151168"/>
      </c:barChart>
      <c:catAx>
        <c:axId val="91740800"/>
        <c:scaling>
          <c:orientation val="minMax"/>
        </c:scaling>
        <c:delete val="0"/>
        <c:axPos val="b"/>
        <c:majorTickMark val="none"/>
        <c:minorTickMark val="none"/>
        <c:tickLblPos val="nextTo"/>
        <c:crossAx val="92151168"/>
        <c:crosses val="autoZero"/>
        <c:auto val="1"/>
        <c:lblAlgn val="ctr"/>
        <c:lblOffset val="100"/>
        <c:noMultiLvlLbl val="0"/>
      </c:catAx>
      <c:valAx>
        <c:axId val="921511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91740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858641226222513E-2"/>
          <c:y val="7.8788475304223338E-2"/>
          <c:w val="0.86148658641190157"/>
          <c:h val="0.676604836700836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июль 2021г.</c:v>
                </c:pt>
                <c:pt idx="1">
                  <c:v>июль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2861952"/>
        <c:axId val="92863488"/>
      </c:barChart>
      <c:catAx>
        <c:axId val="928619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2863488"/>
        <c:crosses val="autoZero"/>
        <c:auto val="1"/>
        <c:lblAlgn val="ctr"/>
        <c:lblOffset val="100"/>
        <c:noMultiLvlLbl val="0"/>
      </c:catAx>
      <c:valAx>
        <c:axId val="928634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92861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5.9348656207855198E-2"/>
          <c:y val="0"/>
          <c:w val="0.84537443300040682"/>
          <c:h val="0.76461784889308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июль 2021г.</c:v>
                </c:pt>
                <c:pt idx="1">
                  <c:v>июль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6025984"/>
        <c:axId val="116106368"/>
      </c:barChart>
      <c:catAx>
        <c:axId val="1160259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16106368"/>
        <c:crosses val="autoZero"/>
        <c:auto val="1"/>
        <c:lblAlgn val="ctr"/>
        <c:lblOffset val="100"/>
        <c:noMultiLvlLbl val="0"/>
      </c:catAx>
      <c:valAx>
        <c:axId val="1161063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16025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078935345557966E-2"/>
          <c:y val="0.1042924906100625"/>
          <c:w val="0.84537443300040793"/>
          <c:h val="0.629363680286232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июль 2021г.</c:v>
                </c:pt>
                <c:pt idx="1">
                  <c:v>июль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0450048"/>
        <c:axId val="130393216"/>
      </c:barChart>
      <c:catAx>
        <c:axId val="1204500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0393216"/>
        <c:crosses val="autoZero"/>
        <c:auto val="1"/>
        <c:lblAlgn val="ctr"/>
        <c:lblOffset val="100"/>
        <c:noMultiLvlLbl val="0"/>
      </c:catAx>
      <c:valAx>
        <c:axId val="1303932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20450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4004627171780955E-2"/>
          <c:y val="9.132305019843534E-2"/>
          <c:w val="0.86143261256229264"/>
          <c:h val="0.790899717033262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г.п.Советский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7.9645572619501323E-3"/>
                  <c:y val="6.507230295834859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июль 2021г.</c:v>
                </c:pt>
                <c:pt idx="1">
                  <c:v>июль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41</c:v>
                </c:pt>
                <c:pt idx="1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Поселения Советского района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июль 2021г.</c:v>
                </c:pt>
                <c:pt idx="1">
                  <c:v>июль 2022г.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</c:v>
                </c:pt>
                <c:pt idx="1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Иные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июль 2021г.</c:v>
                </c:pt>
                <c:pt idx="1">
                  <c:v>июль 2022г.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8561920"/>
        <c:axId val="91709440"/>
      </c:barChart>
      <c:catAx>
        <c:axId val="88561920"/>
        <c:scaling>
          <c:orientation val="minMax"/>
        </c:scaling>
        <c:delete val="0"/>
        <c:axPos val="b"/>
        <c:majorTickMark val="none"/>
        <c:minorTickMark val="none"/>
        <c:tickLblPos val="nextTo"/>
        <c:crossAx val="91709440"/>
        <c:crosses val="autoZero"/>
        <c:auto val="1"/>
        <c:lblAlgn val="ctr"/>
        <c:lblOffset val="100"/>
        <c:noMultiLvlLbl val="0"/>
      </c:catAx>
      <c:valAx>
        <c:axId val="917094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885619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2491016933429725E-2"/>
          <c:y val="2.8905489852451723E-2"/>
          <c:w val="0.9858193283180906"/>
          <c:h val="5.836408129687253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0.26531</cdr:x>
      <cdr:y>0.36122</cdr:y>
    </cdr:from>
    <cdr:to>
      <cdr:x>0.58702</cdr:x>
      <cdr:y>0.40135</cdr:y>
    </cdr:to>
    <cdr:sp macro="" textlink="">
      <cdr:nvSpPr>
        <cdr:cNvPr id="9" name="Прямая со стрелкой 8"/>
        <cdr:cNvSpPr/>
      </cdr:nvSpPr>
      <cdr:spPr>
        <a:xfrm xmlns:a="http://schemas.openxmlformats.org/drawingml/2006/main">
          <a:off x="1046205" y="963827"/>
          <a:ext cx="1268627" cy="107092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0.41363</cdr:x>
      <cdr:y>0.29021</cdr:y>
    </cdr:from>
    <cdr:to>
      <cdr:x>0.73952</cdr:x>
      <cdr:y>0.36122</cdr:y>
    </cdr:to>
    <cdr:sp macro="" textlink="">
      <cdr:nvSpPr>
        <cdr:cNvPr id="11" name="Прямая со стрелкой 10"/>
        <cdr:cNvSpPr/>
      </cdr:nvSpPr>
      <cdr:spPr>
        <a:xfrm xmlns:a="http://schemas.openxmlformats.org/drawingml/2006/main">
          <a:off x="1631093" y="774356"/>
          <a:ext cx="1285101" cy="189471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0.45316</cdr:x>
      <cdr:y>0.20185</cdr:y>
    </cdr:from>
    <cdr:to>
      <cdr:x>0.60125</cdr:x>
      <cdr:y>0.28285</cdr:y>
    </cdr:to>
    <cdr:sp macro="" textlink="">
      <cdr:nvSpPr>
        <cdr:cNvPr id="5" name="Блок-схема: процесс 4"/>
        <cdr:cNvSpPr/>
      </cdr:nvSpPr>
      <cdr:spPr>
        <a:xfrm xmlns:a="http://schemas.openxmlformats.org/drawingml/2006/main" rot="635575">
          <a:off x="1786958" y="538581"/>
          <a:ext cx="583993" cy="216143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tx1"/>
              </a:solidFill>
            </a:rPr>
            <a:t>-15</a:t>
          </a:r>
          <a:r>
            <a:rPr lang="ru-RU">
              <a:solidFill>
                <a:schemeClr val="tx1"/>
              </a:solidFill>
            </a:rPr>
            <a:t>%</a:t>
          </a:r>
        </a:p>
      </cdr:txBody>
    </cdr:sp>
  </cdr:relSizeAnchor>
  <cdr:relSizeAnchor xmlns:cdr="http://schemas.openxmlformats.org/drawingml/2006/chartDrawing">
    <cdr:from>
      <cdr:x>0.4578</cdr:x>
      <cdr:y>0.41349</cdr:y>
    </cdr:from>
    <cdr:to>
      <cdr:x>0.56697</cdr:x>
      <cdr:y>0.47789</cdr:y>
    </cdr:to>
    <cdr:sp macro="" textlink="">
      <cdr:nvSpPr>
        <cdr:cNvPr id="7" name="Блок-схема: процесс 6"/>
        <cdr:cNvSpPr/>
      </cdr:nvSpPr>
      <cdr:spPr>
        <a:xfrm xmlns:a="http://schemas.openxmlformats.org/drawingml/2006/main" rot="11058208" flipV="1">
          <a:off x="1805270" y="1103304"/>
          <a:ext cx="430486" cy="171839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-12%</a:t>
          </a:r>
          <a:endParaRPr lang="ru-RU">
            <a:solidFill>
              <a:sysClr val="windowText" lastClr="000000"/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0.40123</cdr:x>
      <cdr:y>0.27591</cdr:y>
    </cdr:from>
    <cdr:to>
      <cdr:x>0.65938</cdr:x>
      <cdr:y>0.57785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 flipV="1">
          <a:off x="1062683" y="436605"/>
          <a:ext cx="683739" cy="477794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0.46803</cdr:x>
      <cdr:y>0.14944</cdr:y>
    </cdr:from>
    <cdr:to>
      <cdr:x>0.66948</cdr:x>
      <cdr:y>0.30889</cdr:y>
    </cdr:to>
    <cdr:sp macro="" textlink="">
      <cdr:nvSpPr>
        <cdr:cNvPr id="5" name="Блок-схема: процесс 4"/>
        <cdr:cNvSpPr/>
      </cdr:nvSpPr>
      <cdr:spPr>
        <a:xfrm xmlns:a="http://schemas.openxmlformats.org/drawingml/2006/main" rot="19609914">
          <a:off x="1239616" y="236482"/>
          <a:ext cx="533564" cy="252308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+6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0.33851</cdr:x>
      <cdr:y>0.24079</cdr:y>
    </cdr:from>
    <cdr:to>
      <cdr:x>0.61577</cdr:x>
      <cdr:y>0.35872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>
          <a:off x="864974" y="403654"/>
          <a:ext cx="708454" cy="197707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0.40277</cdr:x>
      <cdr:y>0.14436</cdr:y>
    </cdr:from>
    <cdr:to>
      <cdr:x>0.59895</cdr:x>
      <cdr:y>0.26456</cdr:y>
    </cdr:to>
    <cdr:sp macro="" textlink="">
      <cdr:nvSpPr>
        <cdr:cNvPr id="4" name="Блок-схема: процесс 3"/>
        <cdr:cNvSpPr/>
      </cdr:nvSpPr>
      <cdr:spPr>
        <a:xfrm xmlns:a="http://schemas.openxmlformats.org/drawingml/2006/main" rot="10800000" flipV="1">
          <a:off x="1029169" y="242004"/>
          <a:ext cx="501287" cy="201503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-20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0.39889</cdr:x>
      <cdr:y>0.24057</cdr:y>
    </cdr:from>
    <cdr:to>
      <cdr:x>0.60116</cdr:x>
      <cdr:y>0.3803</cdr:y>
    </cdr:to>
    <cdr:sp macro="" textlink="">
      <cdr:nvSpPr>
        <cdr:cNvPr id="4" name="Блок-схема: процесс 3"/>
        <cdr:cNvSpPr/>
      </cdr:nvSpPr>
      <cdr:spPr>
        <a:xfrm xmlns:a="http://schemas.openxmlformats.org/drawingml/2006/main" rot="1766465">
          <a:off x="1135281" y="356695"/>
          <a:ext cx="575661" cy="207184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900">
              <a:solidFill>
                <a:sysClr val="windowText" lastClr="000000"/>
              </a:solidFill>
            </a:rPr>
            <a:t>-66,6 %</a:t>
          </a:r>
        </a:p>
      </cdr:txBody>
    </cdr:sp>
  </cdr:relSizeAnchor>
  <cdr:relSizeAnchor xmlns:cdr="http://schemas.openxmlformats.org/drawingml/2006/chartDrawing">
    <cdr:from>
      <cdr:x>0.33576</cdr:x>
      <cdr:y>0.21112</cdr:y>
    </cdr:from>
    <cdr:to>
      <cdr:x>0.61652</cdr:x>
      <cdr:y>0.57781</cdr:y>
    </cdr:to>
    <cdr:sp macro="" textlink="">
      <cdr:nvSpPr>
        <cdr:cNvPr id="5" name="Прямая со стрелкой 4"/>
        <cdr:cNvSpPr/>
      </cdr:nvSpPr>
      <cdr:spPr>
        <a:xfrm xmlns:a="http://schemas.openxmlformats.org/drawingml/2006/main">
          <a:off x="955590" y="313038"/>
          <a:ext cx="799070" cy="543697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accent1">
              <a:shade val="95000"/>
              <a:satMod val="105000"/>
              <a:alpha val="39000"/>
            </a:schemeClr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0.33572</cdr:x>
      <cdr:y>0.24705</cdr:y>
    </cdr:from>
    <cdr:to>
      <cdr:x>0.58663</cdr:x>
      <cdr:y>0.64473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 flipV="1">
          <a:off x="782596" y="337751"/>
          <a:ext cx="584886" cy="543697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0.29948</cdr:x>
      <cdr:y>0.26832</cdr:y>
    </cdr:from>
    <cdr:to>
      <cdr:x>0.51908</cdr:x>
      <cdr:y>0.42039</cdr:y>
    </cdr:to>
    <cdr:sp macro="" textlink="">
      <cdr:nvSpPr>
        <cdr:cNvPr id="5" name="Блок-схема: процесс 4"/>
        <cdr:cNvSpPr/>
      </cdr:nvSpPr>
      <cdr:spPr>
        <a:xfrm xmlns:a="http://schemas.openxmlformats.org/drawingml/2006/main" rot="20011093">
          <a:off x="698122" y="366837"/>
          <a:ext cx="511909" cy="207907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+80</a:t>
          </a:r>
          <a:r>
            <a:rPr lang="ru-RU" sz="800" b="1" baseline="0">
              <a:solidFill>
                <a:sysClr val="windowText" lastClr="000000"/>
              </a:solidFill>
            </a:rPr>
            <a:t> 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0.30016</cdr:x>
      <cdr:y>0.42564</cdr:y>
    </cdr:from>
    <cdr:to>
      <cdr:x>0.64635</cdr:x>
      <cdr:y>0.66066</cdr:y>
    </cdr:to>
    <cdr:sp macro="" textlink="">
      <cdr:nvSpPr>
        <cdr:cNvPr id="5" name="Прямая со стрелкой 4"/>
        <cdr:cNvSpPr/>
      </cdr:nvSpPr>
      <cdr:spPr>
        <a:xfrm xmlns:a="http://schemas.openxmlformats.org/drawingml/2006/main">
          <a:off x="1342768" y="1342768"/>
          <a:ext cx="1548713" cy="74140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0.28382</cdr:x>
      <cdr:y>0.20076</cdr:y>
    </cdr:from>
    <cdr:to>
      <cdr:x>0.39521</cdr:x>
      <cdr:y>0.28261</cdr:y>
    </cdr:to>
    <cdr:sp macro="" textlink="">
      <cdr:nvSpPr>
        <cdr:cNvPr id="6" name="Блок-схема: процесс 5"/>
        <cdr:cNvSpPr/>
      </cdr:nvSpPr>
      <cdr:spPr>
        <a:xfrm xmlns:a="http://schemas.openxmlformats.org/drawingml/2006/main" rot="1686363">
          <a:off x="1269690" y="633334"/>
          <a:ext cx="498312" cy="258210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-37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  <cdr:relSizeAnchor xmlns:cdr="http://schemas.openxmlformats.org/drawingml/2006/chartDrawing">
    <cdr:from>
      <cdr:x>0.41558</cdr:x>
      <cdr:y>0.84308</cdr:y>
    </cdr:from>
    <cdr:to>
      <cdr:x>0.75867</cdr:x>
      <cdr:y>0.85757</cdr:y>
    </cdr:to>
    <cdr:sp macro="" textlink="">
      <cdr:nvSpPr>
        <cdr:cNvPr id="2" name="Прямая со стрелкой 2"/>
        <cdr:cNvSpPr/>
      </cdr:nvSpPr>
      <cdr:spPr>
        <a:xfrm xmlns:a="http://schemas.openxmlformats.org/drawingml/2006/main" flipV="1">
          <a:off x="1859128" y="2659640"/>
          <a:ext cx="1534861" cy="45719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0.19703</cdr:x>
      <cdr:y>0.16712</cdr:y>
    </cdr:from>
    <cdr:to>
      <cdr:x>0.55059</cdr:x>
      <cdr:y>0.43609</cdr:y>
    </cdr:to>
    <cdr:sp macro="" textlink="">
      <cdr:nvSpPr>
        <cdr:cNvPr id="4" name="Прямая со стрелкой 4"/>
        <cdr:cNvSpPr/>
      </cdr:nvSpPr>
      <cdr:spPr>
        <a:xfrm xmlns:a="http://schemas.openxmlformats.org/drawingml/2006/main">
          <a:off x="881448" y="527221"/>
          <a:ext cx="1581665" cy="848497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0.3668</cdr:x>
      <cdr:y>0.3921</cdr:y>
    </cdr:from>
    <cdr:to>
      <cdr:x>0.49299</cdr:x>
      <cdr:y>0.47312</cdr:y>
    </cdr:to>
    <cdr:sp macro="" textlink="">
      <cdr:nvSpPr>
        <cdr:cNvPr id="13" name="Блок-схема: процесс 9"/>
        <cdr:cNvSpPr/>
      </cdr:nvSpPr>
      <cdr:spPr>
        <a:xfrm xmlns:a="http://schemas.openxmlformats.org/drawingml/2006/main" rot="1613421">
          <a:off x="1640893" y="1236951"/>
          <a:ext cx="564550" cy="255578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+58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  <cdr:relSizeAnchor xmlns:cdr="http://schemas.openxmlformats.org/drawingml/2006/chartDrawing">
    <cdr:from>
      <cdr:x>0.41558</cdr:x>
      <cdr:y>0.80418</cdr:y>
    </cdr:from>
    <cdr:to>
      <cdr:x>0.55059</cdr:x>
      <cdr:y>0.86434</cdr:y>
    </cdr:to>
    <cdr:sp macro="" textlink="">
      <cdr:nvSpPr>
        <cdr:cNvPr id="10" name="Блок-схема: процесс 9"/>
        <cdr:cNvSpPr/>
      </cdr:nvSpPr>
      <cdr:spPr>
        <a:xfrm xmlns:a="http://schemas.openxmlformats.org/drawingml/2006/main">
          <a:off x="1859128" y="2536930"/>
          <a:ext cx="603985" cy="189793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-100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BE9F3-1E25-406F-9A01-00F5AE0103E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1B9C508-7B0D-4E03-B7CA-79E18D23B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5282681-8344-4914-9FBC-73772ED242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9A24FD-5A31-49AF-BED9-ACEEA823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Елена Станиславовна</dc:creator>
  <cp:lastModifiedBy>Белая Наталия Владимировна</cp:lastModifiedBy>
  <cp:revision>5</cp:revision>
  <dcterms:created xsi:type="dcterms:W3CDTF">2022-09-13T07:08:00Z</dcterms:created>
  <dcterms:modified xsi:type="dcterms:W3CDTF">2022-09-13T09:26:00Z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