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2"/>
        <w:gridCol w:w="8102"/>
      </w:tblGrid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851"/>
              <w:jc w:val="both"/>
            </w:pP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в том числе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связанной с </w:t>
            </w:r>
            <w:proofErr w:type="spellStart"/>
            <w:r w:rsidRPr="00DF4974">
              <w:rPr>
                <w:rFonts w:ascii="Monotype Corsiva" w:hAnsi="Monotype Corsiva"/>
                <w:szCs w:val="20"/>
                <w:lang w:bidi="ru-RU"/>
              </w:rPr>
              <w:t>наёмничеством</w:t>
            </w:r>
            <w:proofErr w:type="spellEnd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 и терроризмом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.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Обращаем ваше внимание на недопустимость нарушен</w:t>
            </w:r>
            <w:r w:rsidR="00A21292">
              <w:rPr>
                <w:rFonts w:ascii="Monotype Corsiva" w:hAnsi="Monotype Corsiva"/>
                <w:szCs w:val="20"/>
                <w:lang w:bidi="ru-RU"/>
              </w:rPr>
              <w:t>ия Р</w:t>
            </w:r>
            <w:r>
              <w:rPr>
                <w:rFonts w:ascii="Monotype Corsiva" w:hAnsi="Monotype Corsiva"/>
                <w:szCs w:val="20"/>
                <w:lang w:bidi="ru-RU"/>
              </w:rPr>
              <w:t>оссийских законов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!</w:t>
            </w:r>
          </w:p>
          <w:p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</w:t>
            </w:r>
            <w:bookmarkStart w:id="0" w:name="_GoBack"/>
            <w:bookmarkEnd w:id="0"/>
            <w:r w:rsidRPr="00B819A1">
              <w:rPr>
                <w:rFonts w:ascii="Times New Roman" w:hAnsi="Times New Roman"/>
                <w:sz w:val="20"/>
                <w:szCs w:val="20"/>
              </w:rPr>
              <w:t>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 иное вовлечение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  <w:r w:rsidR="00457C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1 миллиона рублей или пожизненным лишением свободы.</w:t>
            </w:r>
          </w:p>
          <w:p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C601DB" w:rsidRDefault="00C601DB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ПАМЯТКА </w:t>
            </w:r>
          </w:p>
          <w:p w:rsidR="00C601DB" w:rsidRDefault="00C601DB" w:rsidP="00C601DB">
            <w:pPr>
              <w:jc w:val="center"/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 об ответственности за нарушение антитеррористического законодательства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Российской Федерац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</w:p>
        </w:tc>
      </w:tr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тысяч рублей либо принудительными работами на срок до 1 года, либо лишением свободы сроком до 1 года.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:rsidR="00350D4C" w:rsidRDefault="00350D4C" w:rsidP="00D05789"/>
          <w:p w:rsidR="00457C92" w:rsidRDefault="00457C92" w:rsidP="00D05789"/>
        </w:tc>
        <w:tc>
          <w:tcPr>
            <w:tcW w:w="8102" w:type="dxa"/>
          </w:tcPr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экстремистской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предусмотрена ответственность </w:t>
            </w:r>
            <w:proofErr w:type="gramStart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:rsidTr="00C601DB">
        <w:tc>
          <w:tcPr>
            <w:tcW w:w="8102" w:type="dxa"/>
          </w:tcPr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марте 2022 года введена уголовная и административная ответственность за </w:t>
            </w:r>
            <w:proofErr w:type="spellStart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фейки</w:t>
            </w:r>
            <w:proofErr w:type="spellEnd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</w:t>
            </w:r>
            <w:proofErr w:type="spellStart"/>
            <w:r w:rsidRPr="005A769E">
              <w:rPr>
                <w:b/>
                <w:bCs/>
                <w:sz w:val="20"/>
                <w:szCs w:val="20"/>
              </w:rPr>
              <w:t>юрлиц</w:t>
            </w:r>
            <w:proofErr w:type="spellEnd"/>
            <w:r w:rsidRPr="005A769E">
              <w:rPr>
                <w:b/>
                <w:bCs/>
                <w:sz w:val="20"/>
                <w:szCs w:val="20"/>
              </w:rPr>
              <w:t xml:space="preserve"> (ст. 284.2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  <w:r w:rsidRPr="005A769E">
              <w:rPr>
                <w:sz w:val="20"/>
                <w:szCs w:val="20"/>
              </w:rPr>
              <w:t xml:space="preserve">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:rsidR="00C601DB" w:rsidRDefault="00C601DB"/>
        </w:tc>
      </w:tr>
    </w:tbl>
    <w:p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C601D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F"/>
    <w:rsid w:val="00185A4E"/>
    <w:rsid w:val="00350D4C"/>
    <w:rsid w:val="00410919"/>
    <w:rsid w:val="00457C92"/>
    <w:rsid w:val="005A2923"/>
    <w:rsid w:val="005A769E"/>
    <w:rsid w:val="007C34D0"/>
    <w:rsid w:val="007D5A3A"/>
    <w:rsid w:val="00A21292"/>
    <w:rsid w:val="00A31451"/>
    <w:rsid w:val="00AC0F4F"/>
    <w:rsid w:val="00C601DB"/>
    <w:rsid w:val="00D05789"/>
    <w:rsid w:val="00F34655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Исалеев Камиль Рамилевич</dc:creator>
  <cp:lastModifiedBy>Соболев Виктор Владимирович</cp:lastModifiedBy>
  <cp:revision>2</cp:revision>
  <dcterms:created xsi:type="dcterms:W3CDTF">2023-03-06T12:39:00Z</dcterms:created>
  <dcterms:modified xsi:type="dcterms:W3CDTF">2023-03-06T12:39:00Z</dcterms:modified>
</cp:coreProperties>
</file>