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4F1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октябре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EC4116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октябре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 -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(в</w:t>
      </w:r>
      <w:r w:rsidR="00C6492E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="00C6492E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C3BA4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="00075BDC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8320E2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A37F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="009F2964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 - 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обращени</w:t>
      </w:r>
      <w:r w:rsidR="00075BDC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которых содержатся -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A6508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Pr="004F1CB5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662EA" w:rsidRPr="00EC4116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4F1C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</w:rPr>
      </w:pPr>
    </w:p>
    <w:p w:rsidR="00F263FB" w:rsidRPr="004F1CB5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F1CB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Pr="00EC4116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6662EA" w:rsidRPr="00EC4116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</w:t>
      </w:r>
      <w:r w:rsidR="00704F63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количество обращений </w:t>
      </w:r>
      <w:r w:rsidR="006E5AE4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</w:t>
      </w: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EC4116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%,  колличество вопросов </w:t>
      </w:r>
      <w:r w:rsidR="00EC4116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не изменилось.</w:t>
      </w:r>
    </w:p>
    <w:p w:rsidR="006662EA" w:rsidRPr="00EC4116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BF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обращени</w:t>
      </w:r>
      <w:r w:rsidR="00307A9C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E6FD0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почтовым отправлением</w:t>
      </w:r>
      <w:r w:rsidR="009F32FF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 - 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D00BCD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68B8" w:rsidRPr="000D396C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="003177E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D00BCD" w:rsidRPr="004F1C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0F7B6D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6492E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C6492E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F7B6D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6492E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proofErr w:type="gramEnd"/>
      <w:r w:rsidR="008700F0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FD0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</w:t>
      </w:r>
      <w:r w:rsidR="006E5AE4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9A1E9E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открытия аптечного пункта в микрорайоне </w:t>
      </w:r>
      <w:proofErr w:type="spellStart"/>
      <w:r w:rsidR="009A1E9E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Картоп</w:t>
      </w:r>
      <w:r w:rsidR="000D396C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ья</w:t>
      </w:r>
      <w:proofErr w:type="spellEnd"/>
      <w:r w:rsidR="000D396C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 решении вопр</w:t>
      </w:r>
      <w:r w:rsidR="00FC7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оса закрытия бильярдного клуба</w:t>
      </w:r>
      <w:bookmarkStart w:id="0" w:name="_GoBack"/>
      <w:bookmarkEnd w:id="0"/>
      <w:r w:rsidR="000D396C" w:rsidRPr="000D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 же об оказании содействия в решении проблем газификации жилых домов.</w:t>
      </w:r>
    </w:p>
    <w:p w:rsidR="007811EB" w:rsidRPr="00EC4116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F1CB5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 по вопросам тематического раздела «Экономика»: поступило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октябре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2021г. -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811EB" w:rsidRPr="004F1CB5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1EB" w:rsidRPr="004F1CB5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1CB5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2555549" cy="1676709"/>
            <wp:effectExtent l="19050" t="0" r="16201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1EB" w:rsidRPr="004F1CB5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811EB" w:rsidRPr="004F1CB5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811EB" w:rsidRPr="004F1CB5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1EB" w:rsidRPr="00EC4116" w:rsidRDefault="007811EB" w:rsidP="0078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="00EC4116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величлось</w:t>
      </w: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EC4116"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84</w:t>
      </w:r>
      <w:r w:rsidRPr="00EC41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7811EB" w:rsidRPr="004F1CB5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811EB" w:rsidRPr="009A1E9E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Приоритетные вопросы:</w:t>
      </w:r>
      <w:r w:rsidRPr="009A1E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строительных недоделок в жилых домах</w:t>
      </w:r>
      <w:r w:rsidR="000F7B6D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D5E84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отлове бродячих собак, </w:t>
      </w:r>
      <w:r w:rsidR="009A1E9E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отсутствии уличного освещения.</w:t>
      </w:r>
    </w:p>
    <w:p w:rsidR="007811EB" w:rsidRPr="004F1CB5" w:rsidRDefault="007811EB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1EB" w:rsidRPr="00EC4116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Следующими по значимости для жителей района являются вопросы раздела -  </w:t>
      </w:r>
    </w:p>
    <w:p w:rsidR="008700F0" w:rsidRPr="00EC4116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«Жилищ</w:t>
      </w:r>
      <w:r w:rsidR="00BF7B4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но-коммунальная сфера» поступил</w:t>
      </w:r>
      <w:r w:rsidR="007811EB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1EB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BF7B48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7811EB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октябре 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2021г.- 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EC4116"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EC4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700F0" w:rsidRPr="00EC4116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Pr="00EC4116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41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F1CB5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68B8" w:rsidRPr="004F1CB5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F1CB5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19050" t="0" r="18415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F68B8" w:rsidRPr="004F1CB5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3058A" w:rsidRPr="0073058A" w:rsidRDefault="001F68B8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</w:t>
      </w:r>
      <w:r w:rsidR="0073058A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ь</w:t>
      </w:r>
      <w:r w:rsidR="000F7B6D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шилось</w:t>
      </w:r>
      <w:r w:rsidR="00C369A6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="000F7B6D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="0073058A"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C369A6" w:rsidRPr="004F1CB5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color w:val="FF0000"/>
          <w:sz w:val="24"/>
          <w:szCs w:val="24"/>
        </w:rPr>
      </w:pPr>
    </w:p>
    <w:p w:rsidR="0073058A" w:rsidRPr="00FD5E84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 вопросы</w:t>
      </w:r>
      <w:r w:rsidR="0030143A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5E84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переселение из аварийного жилья</w:t>
      </w:r>
      <w:r w:rsidR="00735068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</w:t>
      </w:r>
      <w:r w:rsidR="00FD5E84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сроках расселения</w:t>
      </w:r>
      <w:r w:rsidR="00735068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73A4A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068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5E84" w:rsidRPr="00FD5E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установке мусорных баков, а так же была жалоба на управляющую компанию.</w:t>
      </w:r>
    </w:p>
    <w:p w:rsidR="0073058A" w:rsidRPr="004F1CB5" w:rsidRDefault="0073058A" w:rsidP="00730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0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«Социальная сфера» поступило 9 вопросов (в октябре 2021г. - 3 вопроса),</w:t>
      </w:r>
      <w:r w:rsidRPr="004F1C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граждане обратились </w:t>
      </w:r>
      <w:r w:rsidR="009A1E9E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просьбами об оказании содействии в поисках и </w:t>
      </w:r>
      <w:proofErr w:type="spellStart"/>
      <w:r w:rsidR="009A1E9E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вовзарте</w:t>
      </w:r>
      <w:proofErr w:type="spellEnd"/>
      <w:r w:rsidR="009A1E9E" w:rsidRP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мобилизованных.</w:t>
      </w:r>
    </w:p>
    <w:p w:rsidR="0073058A" w:rsidRPr="0073058A" w:rsidRDefault="0073058A" w:rsidP="0073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058A" w:rsidRP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30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«Социальная сфера»</w:t>
      </w:r>
    </w:p>
    <w:p w:rsidR="0073058A" w:rsidRPr="004F1CB5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F1CB5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138430</wp:posOffset>
            </wp:positionV>
            <wp:extent cx="2332990" cy="1370965"/>
            <wp:effectExtent l="19050" t="0" r="10160" b="635"/>
            <wp:wrapSquare wrapText="bothSides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3058A" w:rsidRPr="004F1CB5" w:rsidRDefault="0073058A" w:rsidP="00730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4F1CB5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Pr="004F1CB5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305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2021 года количество вопросов по данному разделу увеличилось на 200 %.</w:t>
      </w: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3058A" w:rsidRPr="004F1CB5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730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«Оборона, безопасность, законность» поступило 7 вопросов (</w:t>
      </w:r>
      <w:r w:rsidR="009A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октябре 2021г. - 0  вопросов).</w:t>
      </w:r>
    </w:p>
    <w:p w:rsidR="0073058A" w:rsidRDefault="009A1E9E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F1CB5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52BBA36" wp14:editId="09939AD6">
            <wp:simplePos x="0" y="0"/>
            <wp:positionH relativeFrom="column">
              <wp:posOffset>-90170</wp:posOffset>
            </wp:positionH>
            <wp:positionV relativeFrom="paragraph">
              <wp:posOffset>168275</wp:posOffset>
            </wp:positionV>
            <wp:extent cx="2804795" cy="1520825"/>
            <wp:effectExtent l="0" t="0" r="0" b="317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3058A" w:rsidRPr="0073058A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30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«Оборона, безопасность, законность»</w:t>
      </w:r>
    </w:p>
    <w:p w:rsidR="0073058A" w:rsidRPr="004F1CB5" w:rsidRDefault="0073058A" w:rsidP="0073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4F1CB5" w:rsidRDefault="0073058A" w:rsidP="0073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4F1CB5" w:rsidRDefault="0073058A" w:rsidP="0073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4F1CB5" w:rsidRDefault="0073058A" w:rsidP="0073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058A" w:rsidRPr="00743B28" w:rsidRDefault="0073058A" w:rsidP="00730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43B2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По сравнению с аналогичном периодом 2021 года количество вопросов по данному разделу увеличилось</w:t>
      </w:r>
      <w:r w:rsidR="00743B28" w:rsidRPr="00743B2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6D4BB8" w:rsidRPr="00743B28" w:rsidRDefault="006D4BB8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66363" w:rsidRPr="00743B28" w:rsidRDefault="00E5475B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743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о, общество, политика» </w:t>
      </w:r>
      <w:r w:rsidR="00743B28" w:rsidRPr="00743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вопросов не поступало.</w:t>
      </w:r>
    </w:p>
    <w:p w:rsidR="007279A8" w:rsidRPr="00743B2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Pr="00743B28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743B2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Динамика поступления обращений граждан в администрацию Советского района в разрезе территори</w:t>
      </w:r>
      <w:r w:rsidR="006F537C" w:rsidRPr="00743B2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й</w:t>
      </w:r>
    </w:p>
    <w:p w:rsidR="00E45024" w:rsidRPr="004F1CB5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</w:p>
    <w:p w:rsidR="00C708B5" w:rsidRPr="004F1C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4F1CB5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08B5" w:rsidRPr="004F1C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08B5" w:rsidRPr="00A237E3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D08C3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жителей</w:t>
      </w:r>
      <w:r w:rsidR="00193EAD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D08C3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="00193EAD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A237E3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</w:t>
      </w:r>
      <w:r w:rsidR="00D65791" w:rsidRPr="00A237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A237E3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A237E3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A237E3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C6FC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A237E3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5C6FC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7E3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16213F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A237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Pr="00D82BF6" w:rsidRDefault="00392A29" w:rsidP="00A81C50">
      <w:pPr>
        <w:spacing w:after="0"/>
        <w:ind w:firstLine="709"/>
        <w:rPr>
          <w:color w:val="FF0000"/>
        </w:rPr>
      </w:pPr>
    </w:p>
    <w:sectPr w:rsidR="00392A29" w:rsidRPr="00D82BF6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25"/>
    <w:rsid w:val="00001F44"/>
    <w:rsid w:val="00004E46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B1B33"/>
    <w:rsid w:val="000B7EC0"/>
    <w:rsid w:val="000D396C"/>
    <w:rsid w:val="000D7440"/>
    <w:rsid w:val="000E47E1"/>
    <w:rsid w:val="000F53F4"/>
    <w:rsid w:val="000F7984"/>
    <w:rsid w:val="000F7B6D"/>
    <w:rsid w:val="00107770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3004BC"/>
    <w:rsid w:val="0030143A"/>
    <w:rsid w:val="00307A9C"/>
    <w:rsid w:val="00314AE9"/>
    <w:rsid w:val="003177E5"/>
    <w:rsid w:val="00321A6B"/>
    <w:rsid w:val="003228A0"/>
    <w:rsid w:val="00330E35"/>
    <w:rsid w:val="00373A4A"/>
    <w:rsid w:val="00387782"/>
    <w:rsid w:val="00392A29"/>
    <w:rsid w:val="003930F9"/>
    <w:rsid w:val="00393304"/>
    <w:rsid w:val="003955C3"/>
    <w:rsid w:val="003A2A76"/>
    <w:rsid w:val="003B6BF5"/>
    <w:rsid w:val="003C11B6"/>
    <w:rsid w:val="003C2419"/>
    <w:rsid w:val="003E5B80"/>
    <w:rsid w:val="00423F93"/>
    <w:rsid w:val="0047469B"/>
    <w:rsid w:val="004A1690"/>
    <w:rsid w:val="004A5A06"/>
    <w:rsid w:val="004E19E6"/>
    <w:rsid w:val="004F1CB5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E52D8"/>
    <w:rsid w:val="006E5AE4"/>
    <w:rsid w:val="006F46C1"/>
    <w:rsid w:val="006F537C"/>
    <w:rsid w:val="00704F63"/>
    <w:rsid w:val="0070525E"/>
    <w:rsid w:val="0072517F"/>
    <w:rsid w:val="007279A8"/>
    <w:rsid w:val="00727A44"/>
    <w:rsid w:val="00727ACB"/>
    <w:rsid w:val="0073058A"/>
    <w:rsid w:val="00735068"/>
    <w:rsid w:val="00743B28"/>
    <w:rsid w:val="00760682"/>
    <w:rsid w:val="007811EB"/>
    <w:rsid w:val="007869E2"/>
    <w:rsid w:val="0079129E"/>
    <w:rsid w:val="00792836"/>
    <w:rsid w:val="00797B06"/>
    <w:rsid w:val="007C5C35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05CF"/>
    <w:rsid w:val="008D08C3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1E9E"/>
    <w:rsid w:val="009A2D66"/>
    <w:rsid w:val="009A6CC1"/>
    <w:rsid w:val="009B4553"/>
    <w:rsid w:val="009B4C0D"/>
    <w:rsid w:val="009C5EC4"/>
    <w:rsid w:val="009E0848"/>
    <w:rsid w:val="009E5F95"/>
    <w:rsid w:val="009F2964"/>
    <w:rsid w:val="009F32FF"/>
    <w:rsid w:val="00A0583F"/>
    <w:rsid w:val="00A2040F"/>
    <w:rsid w:val="00A237E3"/>
    <w:rsid w:val="00A3200F"/>
    <w:rsid w:val="00A43B39"/>
    <w:rsid w:val="00A5558E"/>
    <w:rsid w:val="00A5668B"/>
    <w:rsid w:val="00A65088"/>
    <w:rsid w:val="00A65602"/>
    <w:rsid w:val="00A66452"/>
    <w:rsid w:val="00A75174"/>
    <w:rsid w:val="00A81C50"/>
    <w:rsid w:val="00A938D1"/>
    <w:rsid w:val="00A93915"/>
    <w:rsid w:val="00A95A24"/>
    <w:rsid w:val="00AC2CA2"/>
    <w:rsid w:val="00AC7909"/>
    <w:rsid w:val="00AC7FF4"/>
    <w:rsid w:val="00AD3A48"/>
    <w:rsid w:val="00AF0D47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C56C0"/>
    <w:rsid w:val="00BD457D"/>
    <w:rsid w:val="00BF1476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43D11"/>
    <w:rsid w:val="00D6404F"/>
    <w:rsid w:val="00D654C1"/>
    <w:rsid w:val="00D65791"/>
    <w:rsid w:val="00D73BF8"/>
    <w:rsid w:val="00D814B3"/>
    <w:rsid w:val="00D82523"/>
    <w:rsid w:val="00D82BF6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30D69"/>
    <w:rsid w:val="00E44F63"/>
    <w:rsid w:val="00E45024"/>
    <w:rsid w:val="00E5475B"/>
    <w:rsid w:val="00E56325"/>
    <w:rsid w:val="00E727FD"/>
    <w:rsid w:val="00E74104"/>
    <w:rsid w:val="00E8163F"/>
    <w:rsid w:val="00E91ADD"/>
    <w:rsid w:val="00EC4116"/>
    <w:rsid w:val="00EE17E7"/>
    <w:rsid w:val="00EE65A6"/>
    <w:rsid w:val="00EE6A39"/>
    <w:rsid w:val="00EF28F5"/>
    <w:rsid w:val="00F05B32"/>
    <w:rsid w:val="00F076EC"/>
    <w:rsid w:val="00F21FDE"/>
    <w:rsid w:val="00F263FB"/>
    <w:rsid w:val="00F41928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C7144"/>
    <w:rsid w:val="00FD07CE"/>
    <w:rsid w:val="00FD0CE5"/>
    <w:rsid w:val="00FD5E84"/>
    <w:rsid w:val="00FD643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03713847363546E-2"/>
          <c:y val="0.16901313442322263"/>
          <c:w val="0.91465292160860001"/>
          <c:h val="0.61409059971378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863680"/>
        <c:axId val="151865216"/>
      </c:barChart>
      <c:catAx>
        <c:axId val="151863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865216"/>
        <c:crosses val="autoZero"/>
        <c:auto val="1"/>
        <c:lblAlgn val="ctr"/>
        <c:lblOffset val="100"/>
        <c:noMultiLvlLbl val="0"/>
      </c:catAx>
      <c:valAx>
        <c:axId val="151865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1863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712"/>
          <c:y val="4.2834529052529026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323264"/>
        <c:axId val="163325056"/>
      </c:barChart>
      <c:catAx>
        <c:axId val="163323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3325056"/>
        <c:crosses val="autoZero"/>
        <c:auto val="1"/>
        <c:lblAlgn val="ctr"/>
        <c:lblOffset val="100"/>
        <c:noMultiLvlLbl val="0"/>
      </c:catAx>
      <c:valAx>
        <c:axId val="163325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33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77108720316688"/>
          <c:y val="0.15210689955890344"/>
          <c:w val="0.87155504179237087"/>
          <c:h val="0.625228711863898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908736"/>
        <c:axId val="151911424"/>
      </c:barChart>
      <c:catAx>
        <c:axId val="151908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911424"/>
        <c:crosses val="autoZero"/>
        <c:auto val="1"/>
        <c:lblAlgn val="ctr"/>
        <c:lblOffset val="100"/>
        <c:noMultiLvlLbl val="0"/>
      </c:catAx>
      <c:valAx>
        <c:axId val="151911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190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19621390222537E-2"/>
          <c:y val="5.784537519129327E-2"/>
          <c:w val="0.84537443300040904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904256"/>
        <c:axId val="151905792"/>
      </c:barChart>
      <c:catAx>
        <c:axId val="151904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905792"/>
        <c:crosses val="autoZero"/>
        <c:auto val="1"/>
        <c:lblAlgn val="ctr"/>
        <c:lblOffset val="100"/>
        <c:noMultiLvlLbl val="0"/>
      </c:catAx>
      <c:valAx>
        <c:axId val="151905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190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6646987800092E-2"/>
          <c:y val="0.13617262290332555"/>
          <c:w val="0.84537443300040693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436800"/>
        <c:axId val="152043520"/>
      </c:barChart>
      <c:catAx>
        <c:axId val="16343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043520"/>
        <c:crosses val="autoZero"/>
        <c:auto val="1"/>
        <c:lblAlgn val="ctr"/>
        <c:lblOffset val="100"/>
        <c:noMultiLvlLbl val="0"/>
      </c:catAx>
      <c:valAx>
        <c:axId val="152043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343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359831190995384E-2"/>
          <c:y val="8.7297929822648584E-2"/>
          <c:w val="0.86143261256229264"/>
          <c:h val="0.79089971703326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7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 2021г.</c:v>
                </c:pt>
                <c:pt idx="1">
                  <c:v>октябрь 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103936"/>
        <c:axId val="163365632"/>
      </c:barChart>
      <c:catAx>
        <c:axId val="15210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365632"/>
        <c:crosses val="autoZero"/>
        <c:auto val="1"/>
        <c:lblAlgn val="ctr"/>
        <c:lblOffset val="100"/>
        <c:noMultiLvlLbl val="0"/>
      </c:catAx>
      <c:valAx>
        <c:axId val="163365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2103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06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0.25212</cdr:x>
      <cdr:y>0.51556</cdr:y>
    </cdr:from>
    <cdr:to>
      <cdr:x>0.59264</cdr:x>
      <cdr:y>0.61126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994203" y="1375717"/>
          <a:ext cx="1342767" cy="2553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0.43912</cdr:x>
      <cdr:y>0.21581</cdr:y>
    </cdr:from>
    <cdr:to>
      <cdr:x>0.57008</cdr:x>
      <cdr:y>0.30102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153801">
          <a:off x="1731620" y="575879"/>
          <a:ext cx="516412" cy="22737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0.43807</cdr:x>
      <cdr:y>0.45536</cdr:y>
    </cdr:from>
    <cdr:to>
      <cdr:x>0.54296</cdr:x>
      <cdr:y>0.53109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1613855" flipV="1">
          <a:off x="1727469" y="1215082"/>
          <a:ext cx="413601" cy="20209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0.35036</cdr:x>
      <cdr:y>0.13265</cdr:y>
    </cdr:from>
    <cdr:to>
      <cdr:x>0.61146</cdr:x>
      <cdr:y>0.40779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95350" y="222421"/>
          <a:ext cx="667265" cy="4613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0.33997</cdr:x>
      <cdr:y>0.12419</cdr:y>
    </cdr:from>
    <cdr:to>
      <cdr:x>0.54126</cdr:x>
      <cdr:y>0.25933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8491711" flipV="1">
          <a:off x="868812" y="208238"/>
          <a:ext cx="514396" cy="22659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+84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0.42203</cdr:x>
      <cdr:y>0.27591</cdr:y>
    </cdr:from>
    <cdr:to>
      <cdr:x>0.69884</cdr:x>
      <cdr:y>0.58306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17771" y="436605"/>
          <a:ext cx="733168" cy="48603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0.46815</cdr:x>
      <cdr:y>0.21375</cdr:y>
    </cdr:from>
    <cdr:to>
      <cdr:x>0.67319</cdr:x>
      <cdr:y>0.34783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170765">
          <a:off x="1239944" y="338238"/>
          <a:ext cx="543062" cy="21218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0.38408</cdr:x>
      <cdr:y>0.11417</cdr:y>
    </cdr:from>
    <cdr:to>
      <cdr:x>0.62036</cdr:x>
      <cdr:y>0.48808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96061" y="156519"/>
          <a:ext cx="551224" cy="51262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0.3446</cdr:x>
      <cdr:y>0.16729</cdr:y>
    </cdr:from>
    <cdr:to>
      <cdr:x>0.56249</cdr:x>
      <cdr:y>0.32654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9068093">
          <a:off x="803948" y="229355"/>
          <a:ext cx="508324" cy="21832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+200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0.31958</cdr:x>
      <cdr:y>0.21667</cdr:y>
    </cdr:from>
    <cdr:to>
      <cdr:x>0.62244</cdr:x>
      <cdr:y>0.75834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895351" y="329514"/>
          <a:ext cx="848497" cy="82378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0.00871</cdr:x>
      <cdr:y>0.016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0.42073</cdr:x>
      <cdr:y>0.08053</cdr:y>
    </cdr:from>
    <cdr:to>
      <cdr:x>0.48764</cdr:x>
      <cdr:y>0.45413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8862149">
          <a:off x="989812" y="312727"/>
          <a:ext cx="568167" cy="18767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0.3143</cdr:x>
      <cdr:y>0.70235</cdr:y>
    </cdr:from>
    <cdr:to>
      <cdr:x>0.65496</cdr:x>
      <cdr:y>0.76762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406096" y="2215978"/>
          <a:ext cx="1524000" cy="20594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0.27042</cdr:x>
      <cdr:y>0.23061</cdr:y>
    </cdr:from>
    <cdr:to>
      <cdr:x>0.37387</cdr:x>
      <cdr:y>0.31868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1734217">
          <a:off x="1209781" y="727587"/>
          <a:ext cx="462783" cy="27788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-9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0.41558</cdr:x>
      <cdr:y>0.77663</cdr:y>
    </cdr:from>
    <cdr:to>
      <cdr:x>0.76729</cdr:x>
      <cdr:y>0.79112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859178" y="2450346"/>
          <a:ext cx="1573426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0.20382</cdr:x>
      <cdr:y>0.15666</cdr:y>
    </cdr:from>
    <cdr:to>
      <cdr:x>0.54632</cdr:x>
      <cdr:y>0.22715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911826" y="494271"/>
          <a:ext cx="1532237" cy="22242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0.40961</cdr:x>
      <cdr:y>0.65394</cdr:y>
    </cdr:from>
    <cdr:to>
      <cdr:x>0.52313</cdr:x>
      <cdr:y>0.71707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20849934">
          <a:off x="1832450" y="2063251"/>
          <a:ext cx="507876" cy="19916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+67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0.43031</cdr:x>
      <cdr:y>0.79112</cdr:y>
    </cdr:from>
    <cdr:to>
      <cdr:x>0.54079</cdr:x>
      <cdr:y>0.86945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>
          <a:off x="1925081" y="2496065"/>
          <a:ext cx="494269" cy="247135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-16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91FB67-4F6D-4828-ADC5-81D85759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Белая Наталия Владимировна</cp:lastModifiedBy>
  <cp:revision>81</cp:revision>
  <dcterms:created xsi:type="dcterms:W3CDTF">2021-01-12T04:32:00Z</dcterms:created>
  <dcterms:modified xsi:type="dcterms:W3CDTF">2023-01-27T10:56:00Z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